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numPr>
          <w:ilvl w:val="0"/>
          <w:numId w:val="1"/>
        </w:numPr>
        <w:spacing w:after="200" w:before="0" w:line="288" w:lineRule="auto"/>
        <w:ind w:left="720" w:right="720" w:hanging="360"/>
        <w:jc w:val="center"/>
        <w:rPr>
          <w:b w:val="1"/>
          <w:highlight w:val="white"/>
        </w:rPr>
      </w:pPr>
      <w:bookmarkStart w:colFirst="0" w:colLast="0" w:name="_7s4kevdf580k" w:id="0"/>
      <w:bookmarkEnd w:id="0"/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DYSON™ REVELA LAS PARTÍCULAS CONTAMINANTES QUE ESTÁN PRESENTES EN TU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26 de octubre de 2021 – </w:t>
      </w:r>
      <w:r w:rsidDel="00000000" w:rsidR="00000000" w:rsidRPr="00000000">
        <w:rPr>
          <w:rtl w:val="0"/>
        </w:rPr>
        <w:t xml:space="preserve">¿Qué pasos sueles seguir al limpiar tu casa? Seguramente aspirar, trapear y sacudir todos los rincones hasta que no quede ni un solo rastro de polvo o suciedad, o quizá te ayudas de algún producto químico para que todo quede reluciente. Sin embargo, el polvo no es la única sustancia dañina que debes remover, ya que existen más partículas y contaminantes que no puedes ver, y que son una amenaza para tu bienestar y el de los tuyos.  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ayudarte a identificarlas, en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 te damos una pequeña guía de todo eso que se esconde en los rincones de tu hogar, y cómo deshacerte de ellos de una vez y para siempre.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Formaldehído:</w:t>
      </w:r>
      <w:r w:rsidDel="00000000" w:rsidR="00000000" w:rsidRPr="00000000">
        <w:rPr>
          <w:rtl w:val="0"/>
        </w:rPr>
        <w:t xml:space="preserve"> Este gas incoloro es muy pequeño y está presente en muebles, esmaltes de uñas, materiales aislantes …y sí, incluso en algunos productos de limpieza. Por su tamaño, es difícil de eliminar, y puede causar desde irritación de garganta hasta dermatitis. 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Ácaros:</w:t>
      </w:r>
      <w:r w:rsidDel="00000000" w:rsidR="00000000" w:rsidRPr="00000000">
        <w:rPr>
          <w:rtl w:val="0"/>
        </w:rPr>
        <w:t xml:space="preserve"> Estos microorganismos suelen ser la causa de muchas alergias al polvo, y de síntomas como el escurrimiento nasal o estornudos, pero también de que se agraven condiciones como el asma y la insuficiencia respiratoria.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Monóxido de carbono:</w:t>
      </w:r>
      <w:r w:rsidDel="00000000" w:rsidR="00000000" w:rsidRPr="00000000">
        <w:rPr>
          <w:rtl w:val="0"/>
        </w:rPr>
        <w:t xml:space="preserve"> Este gas también es imperceptible, pero incluso en bajas concentraciones hace que se manifiesten síntomas como dolores de cabeza, fatiga y falta de coordinación. Además, si se concentra en exceso puede ser fatal.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Químicos: </w:t>
      </w:r>
      <w:r w:rsidDel="00000000" w:rsidR="00000000" w:rsidRPr="00000000">
        <w:rPr>
          <w:rtl w:val="0"/>
        </w:rPr>
        <w:t xml:space="preserve">Muchos productos que usamos en el día a día pueden tener un impacto negativo en la salud. Por ejemplo, el cloro, aunque excelente para eliminar virus y bacterias, puede irritar las vías respiratorias y tener reacciones químicas peligrosas si se mezcla con otros productos.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Ahora que conoces estos contaminantes, ¡no te alarmes! Porque para eliminarlos solo necesitas un dúo dinámico en casa. Simplemente aspira tus pisos y otras superficies con la nueva </w:t>
      </w:r>
      <w:r w:rsidDel="00000000" w:rsidR="00000000" w:rsidRPr="00000000">
        <w:rPr>
          <w:b w:val="1"/>
          <w:rtl w:val="0"/>
        </w:rPr>
        <w:t xml:space="preserve">Dyson V15 Detect+</w:t>
      </w:r>
      <w:r w:rsidDel="00000000" w:rsidR="00000000" w:rsidRPr="00000000">
        <w:rPr>
          <w:rtl w:val="0"/>
        </w:rPr>
        <w:t xml:space="preserve">, la cual es capaz de limpiar a profundidad tu casa, porque cuenta con un láser de ángulo preciso para detectar las partículas de polvo invisibles a la vista, para que veas exactamente en el piso dónde necesitas limpiar.   Además, este producto tiene un sistema de filtración avanzado de 5 etapas, el cual captura el 99.9% de las partículas de polvo que midan hasta 0.3 micras, lo cual evita que se vuelvan a filtrar de nuevo en tu casa. 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Y para que todas las habitaciones de tu hogar tengan aire de excelente calidad, elige el Dyson Purifier Hot+Cool Formaldehyde , el cual elimina continuamente este y otros gases, además de polen, alérgenos, esporas de moho e incluso el virus de la influenza H1N1.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¡Mejora tu calidad de vida con los </w:t>
      </w:r>
      <w:r w:rsidDel="00000000" w:rsidR="00000000" w:rsidRPr="00000000">
        <w:rPr>
          <w:b w:val="1"/>
          <w:rtl w:val="0"/>
        </w:rPr>
        <w:t xml:space="preserve">Purificadores de Formaldehído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! Los cuales están disponibles a partir de $16,999 en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, y con la nueva </w:t>
      </w:r>
      <w:r w:rsidDel="00000000" w:rsidR="00000000" w:rsidRPr="00000000">
        <w:rPr>
          <w:b w:val="1"/>
          <w:rtl w:val="0"/>
        </w:rPr>
        <w:t xml:space="preserve">Dyson V15 Detect+</w:t>
      </w:r>
      <w:r w:rsidDel="00000000" w:rsidR="00000000" w:rsidRPr="00000000">
        <w:rPr>
          <w:rtl w:val="0"/>
        </w:rPr>
        <w:t xml:space="preserve">, disponible a $21,999 </w:t>
      </w:r>
      <w:r w:rsidDel="00000000" w:rsidR="00000000" w:rsidRPr="00000000">
        <w:rPr>
          <w:rtl w:val="0"/>
        </w:rPr>
        <w:t xml:space="preserve"> ¡Es momento de respirar aire limpio!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1A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1"/>
    <w:bookmarkEnd w:id="1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yson.com.mx" TargetMode="External"/><Relationship Id="rId7" Type="http://schemas.openxmlformats.org/officeDocument/2006/relationships/hyperlink" Target="https://www.dyson.com.mx/" TargetMode="External"/><Relationship Id="rId8" Type="http://schemas.openxmlformats.org/officeDocument/2006/relationships/hyperlink" Target="mailto:karla.gom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